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18" w:rsidRPr="00297A18" w:rsidRDefault="003C31B8" w:rsidP="00297A18">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 xml:space="preserve">Le Parisien                         </w:t>
      </w:r>
      <w:r w:rsidR="00297A18" w:rsidRPr="00297A18">
        <w:rPr>
          <w:rFonts w:ascii="Times New Roman" w:eastAsia="Times New Roman" w:hAnsi="Times New Roman" w:cs="Times New Roman"/>
          <w:b/>
          <w:bCs/>
          <w:kern w:val="36"/>
          <w:sz w:val="32"/>
          <w:szCs w:val="32"/>
          <w:lang w:eastAsia="fr-FR"/>
        </w:rPr>
        <w:t>On sonde à Fontenay pour prolonger la ligne 1</w:t>
      </w:r>
    </w:p>
    <w:p w:rsidR="00297A18" w:rsidRPr="00297A18" w:rsidRDefault="00297A18" w:rsidP="00297A18">
      <w:pPr>
        <w:spacing w:after="0" w:line="240" w:lineRule="auto"/>
        <w:rPr>
          <w:rFonts w:ascii="Times New Roman" w:eastAsia="Times New Roman" w:hAnsi="Times New Roman" w:cs="Times New Roman"/>
          <w:sz w:val="24"/>
          <w:szCs w:val="24"/>
          <w:lang w:eastAsia="fr-FR"/>
        </w:rPr>
      </w:pPr>
      <w:r w:rsidRPr="00297A18">
        <w:rPr>
          <w:rFonts w:ascii="Times New Roman" w:eastAsia="Times New Roman" w:hAnsi="Times New Roman" w:cs="Times New Roman"/>
          <w:sz w:val="24"/>
          <w:szCs w:val="24"/>
          <w:lang w:eastAsia="fr-FR"/>
        </w:rPr>
        <w:t xml:space="preserve">Laure Parny | 16 Mars 2016, 20h20 | MAJ : 16 Mars 2016, 20h20 </w:t>
      </w:r>
    </w:p>
    <w:p w:rsidR="003C31B8" w:rsidRDefault="003C31B8" w:rsidP="00297A18">
      <w:pPr>
        <w:spacing w:after="0" w:line="240" w:lineRule="auto"/>
        <w:rPr>
          <w:rFonts w:ascii="Times New Roman" w:eastAsia="Times New Roman" w:hAnsi="Times New Roman" w:cs="Times New Roman"/>
          <w:b/>
          <w:bCs/>
          <w:sz w:val="24"/>
          <w:szCs w:val="24"/>
          <w:lang w:eastAsia="fr-FR"/>
        </w:rPr>
      </w:pPr>
    </w:p>
    <w:p w:rsidR="00297A18" w:rsidRPr="00297A18" w:rsidRDefault="00297A18" w:rsidP="00297A18">
      <w:pPr>
        <w:spacing w:after="0" w:line="240" w:lineRule="auto"/>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noProof/>
          <w:sz w:val="24"/>
          <w:szCs w:val="24"/>
          <w:lang w:eastAsia="fr-FR"/>
        </w:rPr>
        <w:drawing>
          <wp:inline distT="0" distB="0" distL="0" distR="0">
            <wp:extent cx="5191125" cy="3276600"/>
            <wp:effectExtent l="0" t="0" r="9525" b="0"/>
            <wp:docPr id="1" name="Image 1" descr="Fontenay, le 4 mars. Les sondages des sols réalisés sur trois points proches de l’avenue de Verdun vont se poursuivre encore quelques sema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image" descr="Fontenay, le 4 mars. Les sondages des sols réalisés sur trois points proches de l’avenue de Verdun vont se poursuivre encore quelques semain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3276600"/>
                    </a:xfrm>
                    <a:prstGeom prst="rect">
                      <a:avLst/>
                    </a:prstGeom>
                    <a:noFill/>
                    <a:ln>
                      <a:noFill/>
                    </a:ln>
                  </pic:spPr>
                </pic:pic>
              </a:graphicData>
            </a:graphic>
          </wp:inline>
        </w:drawing>
      </w:r>
      <w:r w:rsidRPr="00297A18">
        <w:rPr>
          <w:rFonts w:ascii="Times New Roman" w:eastAsia="Times New Roman" w:hAnsi="Times New Roman" w:cs="Times New Roman"/>
          <w:b/>
          <w:bCs/>
          <w:sz w:val="24"/>
          <w:szCs w:val="24"/>
          <w:lang w:eastAsia="fr-FR"/>
        </w:rPr>
        <w:t>Fontenay, le 4 mars.</w:t>
      </w:r>
      <w:r w:rsidRPr="00297A18">
        <w:rPr>
          <w:rFonts w:ascii="Times New Roman" w:eastAsia="Times New Roman" w:hAnsi="Times New Roman" w:cs="Times New Roman"/>
          <w:sz w:val="24"/>
          <w:szCs w:val="24"/>
          <w:lang w:eastAsia="fr-FR"/>
        </w:rPr>
        <w:t xml:space="preserve"> Les sondages des sols réalisés sur trois points proches de l’avenue de Verdun vont se poursuivre encore quelques semaines. </w:t>
      </w:r>
      <w:r w:rsidRPr="00297A18">
        <w:rPr>
          <w:rFonts w:ascii="Times New Roman" w:eastAsia="Times New Roman" w:hAnsi="Times New Roman" w:cs="Times New Roman"/>
          <w:b/>
          <w:bCs/>
          <w:sz w:val="24"/>
          <w:szCs w:val="24"/>
          <w:lang w:eastAsia="fr-FR"/>
        </w:rPr>
        <w:t>(LP/Laure Parny.)</w:t>
      </w:r>
      <w:r w:rsidRPr="00297A18">
        <w:rPr>
          <w:rFonts w:ascii="Times New Roman" w:eastAsia="Times New Roman" w:hAnsi="Times New Roman" w:cs="Times New Roman"/>
          <w:sz w:val="24"/>
          <w:szCs w:val="24"/>
          <w:lang w:eastAsia="fr-FR"/>
        </w:rPr>
        <w:t xml:space="preserve"> </w:t>
      </w:r>
    </w:p>
    <w:p w:rsidR="00297A18" w:rsidRPr="00297A18" w:rsidRDefault="00297A18" w:rsidP="00297A18">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r w:rsidRPr="00297A18">
        <w:rPr>
          <w:rFonts w:ascii="Times New Roman" w:eastAsia="Times New Roman" w:hAnsi="Times New Roman" w:cs="Times New Roman"/>
          <w:b/>
          <w:bCs/>
          <w:sz w:val="28"/>
          <w:szCs w:val="28"/>
          <w:lang w:eastAsia="fr-FR"/>
        </w:rPr>
        <w:t xml:space="preserve">C’est aussi comme ça que prend forme un </w:t>
      </w:r>
      <w:hyperlink r:id="rId6" w:history="1">
        <w:r w:rsidRPr="00297A18">
          <w:rPr>
            <w:rFonts w:ascii="Times New Roman" w:eastAsia="Times New Roman" w:hAnsi="Times New Roman" w:cs="Times New Roman"/>
            <w:b/>
            <w:bCs/>
            <w:color w:val="0000FF"/>
            <w:sz w:val="28"/>
            <w:szCs w:val="28"/>
            <w:u w:val="single"/>
            <w:lang w:eastAsia="fr-FR"/>
          </w:rPr>
          <w:t>projet</w:t>
        </w:r>
      </w:hyperlink>
      <w:r w:rsidRPr="00297A18">
        <w:rPr>
          <w:rFonts w:ascii="Times New Roman" w:eastAsia="Times New Roman" w:hAnsi="Times New Roman" w:cs="Times New Roman"/>
          <w:b/>
          <w:bCs/>
          <w:sz w:val="28"/>
          <w:szCs w:val="28"/>
          <w:lang w:eastAsia="fr-FR"/>
        </w:rPr>
        <w:t xml:space="preserve"> de métro : par l’extrait du </w:t>
      </w:r>
      <w:hyperlink r:id="rId7" w:history="1">
        <w:r w:rsidRPr="00297A18">
          <w:rPr>
            <w:rFonts w:ascii="Times New Roman" w:eastAsia="Times New Roman" w:hAnsi="Times New Roman" w:cs="Times New Roman"/>
            <w:b/>
            <w:bCs/>
            <w:color w:val="0000FF"/>
            <w:sz w:val="28"/>
            <w:szCs w:val="28"/>
            <w:u w:val="single"/>
            <w:lang w:eastAsia="fr-FR"/>
          </w:rPr>
          <w:t>sol</w:t>
        </w:r>
      </w:hyperlink>
      <w:r w:rsidRPr="00297A18">
        <w:rPr>
          <w:rFonts w:ascii="Times New Roman" w:eastAsia="Times New Roman" w:hAnsi="Times New Roman" w:cs="Times New Roman"/>
          <w:b/>
          <w:bCs/>
          <w:sz w:val="28"/>
          <w:szCs w:val="28"/>
          <w:lang w:eastAsia="fr-FR"/>
        </w:rPr>
        <w:t xml:space="preserve"> de «carottes » de </w:t>
      </w:r>
      <w:hyperlink r:id="rId8" w:history="1">
        <w:r w:rsidRPr="00297A18">
          <w:rPr>
            <w:rFonts w:ascii="Times New Roman" w:eastAsia="Times New Roman" w:hAnsi="Times New Roman" w:cs="Times New Roman"/>
            <w:b/>
            <w:bCs/>
            <w:color w:val="0000FF"/>
            <w:sz w:val="28"/>
            <w:szCs w:val="28"/>
            <w:u w:val="single"/>
            <w:lang w:eastAsia="fr-FR"/>
          </w:rPr>
          <w:t>terre</w:t>
        </w:r>
      </w:hyperlink>
      <w:r w:rsidRPr="00297A18">
        <w:rPr>
          <w:rFonts w:ascii="Times New Roman" w:eastAsia="Times New Roman" w:hAnsi="Times New Roman" w:cs="Times New Roman"/>
          <w:b/>
          <w:bCs/>
          <w:sz w:val="28"/>
          <w:szCs w:val="28"/>
          <w:lang w:eastAsia="fr-FR"/>
        </w:rPr>
        <w:t xml:space="preserve"> qui nous en disent plus sur la faisabilité des travaux.</w:t>
      </w:r>
    </w:p>
    <w:p w:rsidR="00297A18" w:rsidRPr="00297A18" w:rsidRDefault="00297A18" w:rsidP="00297A18">
      <w:pPr>
        <w:spacing w:before="100" w:beforeAutospacing="1" w:after="100" w:afterAutospacing="1" w:line="240" w:lineRule="auto"/>
        <w:rPr>
          <w:rFonts w:ascii="Times New Roman" w:eastAsia="Times New Roman" w:hAnsi="Times New Roman" w:cs="Times New Roman"/>
          <w:sz w:val="24"/>
          <w:szCs w:val="24"/>
          <w:lang w:eastAsia="fr-FR"/>
        </w:rPr>
      </w:pPr>
      <w:r w:rsidRPr="00297A18">
        <w:rPr>
          <w:rFonts w:ascii="Times New Roman" w:eastAsia="Times New Roman" w:hAnsi="Times New Roman" w:cs="Times New Roman"/>
          <w:sz w:val="24"/>
          <w:szCs w:val="24"/>
          <w:lang w:eastAsia="fr-FR"/>
        </w:rPr>
        <w:t xml:space="preserve">À </w:t>
      </w:r>
      <w:hyperlink r:id="rId9" w:history="1">
        <w:r w:rsidRPr="00297A18">
          <w:rPr>
            <w:rFonts w:ascii="Times New Roman" w:eastAsia="Times New Roman" w:hAnsi="Times New Roman" w:cs="Times New Roman"/>
            <w:color w:val="0000FF"/>
            <w:sz w:val="24"/>
            <w:szCs w:val="24"/>
            <w:u w:val="single"/>
            <w:lang w:eastAsia="fr-FR"/>
          </w:rPr>
          <w:t>Fontenay</w:t>
        </w:r>
      </w:hyperlink>
      <w:r w:rsidRPr="00297A18">
        <w:rPr>
          <w:rFonts w:ascii="Times New Roman" w:eastAsia="Times New Roman" w:hAnsi="Times New Roman" w:cs="Times New Roman"/>
          <w:sz w:val="24"/>
          <w:szCs w:val="24"/>
          <w:lang w:eastAsia="fr-FR"/>
        </w:rPr>
        <w:t xml:space="preserve">, les sondages géotechniques ont démarré autour du boulevard de </w:t>
      </w:r>
      <w:hyperlink r:id="rId10" w:history="1">
        <w:r w:rsidRPr="00297A18">
          <w:rPr>
            <w:rFonts w:ascii="Times New Roman" w:eastAsia="Times New Roman" w:hAnsi="Times New Roman" w:cs="Times New Roman"/>
            <w:color w:val="0000FF"/>
            <w:sz w:val="24"/>
            <w:szCs w:val="24"/>
            <w:u w:val="single"/>
            <w:lang w:eastAsia="fr-FR"/>
          </w:rPr>
          <w:t>Verdun</w:t>
        </w:r>
      </w:hyperlink>
      <w:r w:rsidRPr="00297A18">
        <w:rPr>
          <w:rFonts w:ascii="Times New Roman" w:eastAsia="Times New Roman" w:hAnsi="Times New Roman" w:cs="Times New Roman"/>
          <w:sz w:val="24"/>
          <w:szCs w:val="24"/>
          <w:lang w:eastAsia="fr-FR"/>
        </w:rPr>
        <w:t xml:space="preserve">. Objectif pour le </w:t>
      </w:r>
      <w:hyperlink r:id="rId11" w:history="1">
        <w:r w:rsidRPr="00297A18">
          <w:rPr>
            <w:rFonts w:ascii="Times New Roman" w:eastAsia="Times New Roman" w:hAnsi="Times New Roman" w:cs="Times New Roman"/>
            <w:color w:val="0000FF"/>
            <w:sz w:val="24"/>
            <w:szCs w:val="24"/>
            <w:u w:val="single"/>
            <w:lang w:eastAsia="fr-FR"/>
          </w:rPr>
          <w:t>Syndicat</w:t>
        </w:r>
      </w:hyperlink>
      <w:r w:rsidRPr="00297A18">
        <w:rPr>
          <w:rFonts w:ascii="Times New Roman" w:eastAsia="Times New Roman" w:hAnsi="Times New Roman" w:cs="Times New Roman"/>
          <w:sz w:val="24"/>
          <w:szCs w:val="24"/>
          <w:lang w:eastAsia="fr-FR"/>
        </w:rPr>
        <w:t xml:space="preserve"> des transports d’Ile-de-France (Stif) : savoir si le tracé suggéré par les habitants pour le prolongement de la ligne 1 du métro de </w:t>
      </w:r>
      <w:hyperlink r:id="rId12" w:history="1">
        <w:r w:rsidRPr="00297A18">
          <w:rPr>
            <w:rFonts w:ascii="Times New Roman" w:eastAsia="Times New Roman" w:hAnsi="Times New Roman" w:cs="Times New Roman"/>
            <w:color w:val="0000FF"/>
            <w:sz w:val="24"/>
            <w:szCs w:val="24"/>
            <w:u w:val="single"/>
            <w:lang w:eastAsia="fr-FR"/>
          </w:rPr>
          <w:t>Château de Vincennes</w:t>
        </w:r>
      </w:hyperlink>
      <w:r w:rsidRPr="00297A18">
        <w:rPr>
          <w:rFonts w:ascii="Times New Roman" w:eastAsia="Times New Roman" w:hAnsi="Times New Roman" w:cs="Times New Roman"/>
          <w:sz w:val="24"/>
          <w:szCs w:val="24"/>
          <w:lang w:eastAsia="fr-FR"/>
        </w:rPr>
        <w:t xml:space="preserve"> à Val-de-Fontenay peut ou non passer par cette avenue. En octobre dernier, suite à une concertation qui avait beaucoup mobilisé les usagers et futurs usagers du métro, le Stif avait voté le </w:t>
      </w:r>
      <w:hyperlink r:id="rId13" w:history="1">
        <w:r w:rsidRPr="00297A18">
          <w:rPr>
            <w:rFonts w:ascii="Times New Roman" w:eastAsia="Times New Roman" w:hAnsi="Times New Roman" w:cs="Times New Roman"/>
            <w:color w:val="0000FF"/>
            <w:sz w:val="24"/>
            <w:szCs w:val="24"/>
            <w:u w:val="single"/>
            <w:lang w:eastAsia="fr-FR"/>
          </w:rPr>
          <w:t>financement</w:t>
        </w:r>
      </w:hyperlink>
      <w:r w:rsidRPr="00297A18">
        <w:rPr>
          <w:rFonts w:ascii="Times New Roman" w:eastAsia="Times New Roman" w:hAnsi="Times New Roman" w:cs="Times New Roman"/>
          <w:sz w:val="24"/>
          <w:szCs w:val="24"/>
          <w:lang w:eastAsia="fr-FR"/>
        </w:rPr>
        <w:t xml:space="preserve"> des études et de l’</w:t>
      </w:r>
      <w:hyperlink r:id="rId14" w:history="1">
        <w:r w:rsidRPr="00297A18">
          <w:rPr>
            <w:rFonts w:ascii="Times New Roman" w:eastAsia="Times New Roman" w:hAnsi="Times New Roman" w:cs="Times New Roman"/>
            <w:color w:val="0000FF"/>
            <w:sz w:val="24"/>
            <w:szCs w:val="24"/>
            <w:u w:val="single"/>
            <w:lang w:eastAsia="fr-FR"/>
          </w:rPr>
          <w:t>enquête</w:t>
        </w:r>
      </w:hyperlink>
      <w:r w:rsidRPr="00297A18">
        <w:rPr>
          <w:rFonts w:ascii="Times New Roman" w:eastAsia="Times New Roman" w:hAnsi="Times New Roman" w:cs="Times New Roman"/>
          <w:sz w:val="24"/>
          <w:szCs w:val="24"/>
          <w:lang w:eastAsia="fr-FR"/>
        </w:rPr>
        <w:t xml:space="preserve"> publique pour le prolongement de la ligne 1 sur deux tracés.</w:t>
      </w:r>
    </w:p>
    <w:p w:rsidR="00297A18" w:rsidRPr="00297A18" w:rsidRDefault="00297A18" w:rsidP="00297A18">
      <w:pPr>
        <w:spacing w:before="100" w:beforeAutospacing="1" w:after="100" w:afterAutospacing="1" w:line="240" w:lineRule="auto"/>
        <w:rPr>
          <w:rFonts w:ascii="Times New Roman" w:eastAsia="Times New Roman" w:hAnsi="Times New Roman" w:cs="Times New Roman"/>
          <w:sz w:val="24"/>
          <w:szCs w:val="24"/>
          <w:lang w:eastAsia="fr-FR"/>
        </w:rPr>
      </w:pPr>
      <w:r w:rsidRPr="00297A18">
        <w:rPr>
          <w:rFonts w:ascii="Times New Roman" w:eastAsia="Times New Roman" w:hAnsi="Times New Roman" w:cs="Times New Roman"/>
          <w:sz w:val="24"/>
          <w:szCs w:val="24"/>
          <w:lang w:eastAsia="fr-FR"/>
        </w:rPr>
        <w:t xml:space="preserve">Dans les deux cas le métro quitte Château de Vincennes pour rejoindre le Val-de-Fontenay et s’arrête d’abord aux Rigollots. Seul l’emplacement de la station </w:t>
      </w:r>
      <w:hyperlink r:id="rId15" w:history="1">
        <w:r w:rsidRPr="00297A18">
          <w:rPr>
            <w:rFonts w:ascii="Times New Roman" w:eastAsia="Times New Roman" w:hAnsi="Times New Roman" w:cs="Times New Roman"/>
            <w:color w:val="0000FF"/>
            <w:sz w:val="24"/>
            <w:szCs w:val="24"/>
            <w:u w:val="single"/>
            <w:lang w:eastAsia="fr-FR"/>
          </w:rPr>
          <w:t>intermédiaire</w:t>
        </w:r>
      </w:hyperlink>
      <w:r w:rsidRPr="00297A18">
        <w:rPr>
          <w:rFonts w:ascii="Times New Roman" w:eastAsia="Times New Roman" w:hAnsi="Times New Roman" w:cs="Times New Roman"/>
          <w:sz w:val="24"/>
          <w:szCs w:val="24"/>
          <w:lang w:eastAsia="fr-FR"/>
        </w:rPr>
        <w:t xml:space="preserve"> est encore inconnu. Il pourrait être soit à Grands Pêchers côté Montreuil soit à Verdun côté Fontenay. « Que le tracé sorti de la </w:t>
      </w:r>
      <w:hyperlink r:id="rId16" w:history="1">
        <w:r w:rsidRPr="00297A18">
          <w:rPr>
            <w:rFonts w:ascii="Times New Roman" w:eastAsia="Times New Roman" w:hAnsi="Times New Roman" w:cs="Times New Roman"/>
            <w:color w:val="0000FF"/>
            <w:sz w:val="24"/>
            <w:szCs w:val="24"/>
            <w:u w:val="single"/>
            <w:lang w:eastAsia="fr-FR"/>
          </w:rPr>
          <w:t>consultation</w:t>
        </w:r>
      </w:hyperlink>
      <w:r w:rsidRPr="00297A18">
        <w:rPr>
          <w:rFonts w:ascii="Times New Roman" w:eastAsia="Times New Roman" w:hAnsi="Times New Roman" w:cs="Times New Roman"/>
          <w:sz w:val="24"/>
          <w:szCs w:val="24"/>
          <w:lang w:eastAsia="fr-FR"/>
        </w:rPr>
        <w:t xml:space="preserve"> soit étudié est une bonne chose, l’essentiel est que le Plateau soit desservi, insiste Yoann </w:t>
      </w:r>
      <w:proofErr w:type="spellStart"/>
      <w:r w:rsidRPr="00297A18">
        <w:rPr>
          <w:rFonts w:ascii="Times New Roman" w:eastAsia="Times New Roman" w:hAnsi="Times New Roman" w:cs="Times New Roman"/>
          <w:sz w:val="24"/>
          <w:szCs w:val="24"/>
          <w:lang w:eastAsia="fr-FR"/>
        </w:rPr>
        <w:t>Rispal</w:t>
      </w:r>
      <w:proofErr w:type="spellEnd"/>
      <w:r w:rsidRPr="00297A18">
        <w:rPr>
          <w:rFonts w:ascii="Times New Roman" w:eastAsia="Times New Roman" w:hAnsi="Times New Roman" w:cs="Times New Roman"/>
          <w:sz w:val="24"/>
          <w:szCs w:val="24"/>
          <w:lang w:eastAsia="fr-FR"/>
        </w:rPr>
        <w:t xml:space="preserve">, conseiller municipal délégué aux déplacements. Nous sommes très attentifs à ce que le projet ne prenne pas de </w:t>
      </w:r>
      <w:hyperlink r:id="rId17" w:history="1">
        <w:r w:rsidRPr="00297A18">
          <w:rPr>
            <w:rFonts w:ascii="Times New Roman" w:eastAsia="Times New Roman" w:hAnsi="Times New Roman" w:cs="Times New Roman"/>
            <w:color w:val="0000FF"/>
            <w:sz w:val="24"/>
            <w:szCs w:val="24"/>
            <w:u w:val="single"/>
            <w:lang w:eastAsia="fr-FR"/>
          </w:rPr>
          <w:t>retard</w:t>
        </w:r>
      </w:hyperlink>
      <w:r w:rsidRPr="00297A18">
        <w:rPr>
          <w:rFonts w:ascii="Times New Roman" w:eastAsia="Times New Roman" w:hAnsi="Times New Roman" w:cs="Times New Roman"/>
          <w:sz w:val="24"/>
          <w:szCs w:val="24"/>
          <w:lang w:eastAsia="fr-FR"/>
        </w:rPr>
        <w:t>. L’enquête publique avait été promise aux habitants pour 2017. »</w:t>
      </w:r>
    </w:p>
    <w:p w:rsidR="00297A18" w:rsidRPr="00297A18" w:rsidRDefault="00297A18" w:rsidP="00297A18">
      <w:pPr>
        <w:spacing w:before="100" w:beforeAutospacing="1" w:after="100" w:afterAutospacing="1" w:line="240" w:lineRule="auto"/>
        <w:rPr>
          <w:rFonts w:ascii="Times New Roman" w:eastAsia="Times New Roman" w:hAnsi="Times New Roman" w:cs="Times New Roman"/>
          <w:sz w:val="24"/>
          <w:szCs w:val="24"/>
          <w:lang w:eastAsia="fr-FR"/>
        </w:rPr>
      </w:pPr>
      <w:r w:rsidRPr="00297A18">
        <w:rPr>
          <w:rFonts w:ascii="Times New Roman" w:eastAsia="Times New Roman" w:hAnsi="Times New Roman" w:cs="Times New Roman"/>
          <w:sz w:val="24"/>
          <w:szCs w:val="24"/>
          <w:lang w:eastAsia="fr-FR"/>
        </w:rPr>
        <w:t xml:space="preserve">Pour réaliser les études, 5,5 M€ ont été débloqués par la région et par l’Etat. Il faudra en mobiliser plus d’un milliard pour voir le métro prolongé. Mais les habitants du quartier de Verdun et les élus d’opposition de la </w:t>
      </w:r>
      <w:hyperlink r:id="rId18" w:history="1">
        <w:r w:rsidRPr="00297A18">
          <w:rPr>
            <w:rFonts w:ascii="Times New Roman" w:eastAsia="Times New Roman" w:hAnsi="Times New Roman" w:cs="Times New Roman"/>
            <w:color w:val="0000FF"/>
            <w:sz w:val="24"/>
            <w:szCs w:val="24"/>
            <w:u w:val="single"/>
            <w:lang w:eastAsia="fr-FR"/>
          </w:rPr>
          <w:t>ville</w:t>
        </w:r>
      </w:hyperlink>
      <w:r w:rsidRPr="00297A18">
        <w:rPr>
          <w:rFonts w:ascii="Times New Roman" w:eastAsia="Times New Roman" w:hAnsi="Times New Roman" w:cs="Times New Roman"/>
          <w:sz w:val="24"/>
          <w:szCs w:val="24"/>
          <w:lang w:eastAsia="fr-FR"/>
        </w:rPr>
        <w:t xml:space="preserve"> se réjouissent au moins d’avoir été entendus. «La mobilisation que nous avons conduite en 2015, avec la </w:t>
      </w:r>
      <w:hyperlink r:id="rId19" w:history="1">
        <w:r w:rsidRPr="00297A18">
          <w:rPr>
            <w:rFonts w:ascii="Times New Roman" w:eastAsia="Times New Roman" w:hAnsi="Times New Roman" w:cs="Times New Roman"/>
            <w:color w:val="0000FF"/>
            <w:sz w:val="24"/>
            <w:szCs w:val="24"/>
            <w:u w:val="single"/>
            <w:lang w:eastAsia="fr-FR"/>
          </w:rPr>
          <w:t>remise</w:t>
        </w:r>
      </w:hyperlink>
      <w:r w:rsidRPr="00297A18">
        <w:rPr>
          <w:rFonts w:ascii="Times New Roman" w:eastAsia="Times New Roman" w:hAnsi="Times New Roman" w:cs="Times New Roman"/>
          <w:sz w:val="24"/>
          <w:szCs w:val="24"/>
          <w:lang w:eastAsia="fr-FR"/>
        </w:rPr>
        <w:t xml:space="preserve"> d’une pétition de 2 000 signatures au Stif a payé, se félicite Murielle Michon, de l’association L’</w:t>
      </w:r>
      <w:hyperlink r:id="rId20" w:history="1">
        <w:r w:rsidRPr="00297A18">
          <w:rPr>
            <w:rFonts w:ascii="Times New Roman" w:eastAsia="Times New Roman" w:hAnsi="Times New Roman" w:cs="Times New Roman"/>
            <w:color w:val="0000FF"/>
            <w:sz w:val="24"/>
            <w:szCs w:val="24"/>
            <w:u w:val="single"/>
            <w:lang w:eastAsia="fr-FR"/>
          </w:rPr>
          <w:t>appel</w:t>
        </w:r>
      </w:hyperlink>
      <w:r w:rsidRPr="00297A18">
        <w:rPr>
          <w:rFonts w:ascii="Times New Roman" w:eastAsia="Times New Roman" w:hAnsi="Times New Roman" w:cs="Times New Roman"/>
          <w:sz w:val="24"/>
          <w:szCs w:val="24"/>
          <w:lang w:eastAsia="fr-FR"/>
        </w:rPr>
        <w:t xml:space="preserve"> pour Fontenay. Je suis ravie de constater qu’une mobilisation citoyenne et la proposition à la base d’un habitant, soient suffisamment pertinentes pour être entendues par les experts. »</w:t>
      </w:r>
    </w:p>
    <w:p w:rsidR="00297A18" w:rsidRPr="00297A18" w:rsidRDefault="00297A18" w:rsidP="00297A18">
      <w:pPr>
        <w:spacing w:before="100" w:beforeAutospacing="1" w:after="100" w:afterAutospacing="1" w:line="240" w:lineRule="auto"/>
        <w:rPr>
          <w:rFonts w:ascii="Times New Roman" w:eastAsia="Times New Roman" w:hAnsi="Times New Roman" w:cs="Times New Roman"/>
          <w:sz w:val="24"/>
          <w:szCs w:val="24"/>
          <w:lang w:eastAsia="fr-FR"/>
        </w:rPr>
      </w:pPr>
      <w:r w:rsidRPr="00297A18">
        <w:rPr>
          <w:rFonts w:ascii="Times New Roman" w:eastAsia="Times New Roman" w:hAnsi="Times New Roman" w:cs="Times New Roman"/>
          <w:sz w:val="24"/>
          <w:szCs w:val="24"/>
          <w:lang w:eastAsia="fr-FR"/>
        </w:rPr>
        <w:t xml:space="preserve">Si ces nouvelles études n’entraînent pas trop de retard, la ligne 1 devrait être prolongée jusqu’au Val-de-Fontenay d’ici à 2025. Elle y rejoindra un pôle de transports majeur, en </w:t>
      </w:r>
      <w:hyperlink r:id="rId21" w:history="1">
        <w:r w:rsidRPr="00297A18">
          <w:rPr>
            <w:rFonts w:ascii="Times New Roman" w:eastAsia="Times New Roman" w:hAnsi="Times New Roman" w:cs="Times New Roman"/>
            <w:color w:val="0000FF"/>
            <w:sz w:val="24"/>
            <w:szCs w:val="24"/>
            <w:u w:val="single"/>
            <w:lang w:eastAsia="fr-FR"/>
          </w:rPr>
          <w:t>connexion</w:t>
        </w:r>
      </w:hyperlink>
      <w:r w:rsidRPr="00297A18">
        <w:rPr>
          <w:rFonts w:ascii="Times New Roman" w:eastAsia="Times New Roman" w:hAnsi="Times New Roman" w:cs="Times New Roman"/>
          <w:sz w:val="24"/>
          <w:szCs w:val="24"/>
          <w:lang w:eastAsia="fr-FR"/>
        </w:rPr>
        <w:t xml:space="preserve"> avec les RER A et E, la ligne 15 Est du Grand Paris Express et peut-être le tramway T1.</w:t>
      </w:r>
    </w:p>
    <w:sectPr w:rsidR="00297A18" w:rsidRPr="00297A18" w:rsidSect="00297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18"/>
    <w:rsid w:val="000774A0"/>
    <w:rsid w:val="00297A18"/>
    <w:rsid w:val="003C31B8"/>
    <w:rsid w:val="004428D2"/>
    <w:rsid w:val="00783273"/>
    <w:rsid w:val="00974FBF"/>
    <w:rsid w:val="00E908BC"/>
    <w:rsid w:val="00F52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97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7A18"/>
    <w:rPr>
      <w:rFonts w:ascii="Times New Roman" w:eastAsia="Times New Roman" w:hAnsi="Times New Roman" w:cs="Times New Roman"/>
      <w:b/>
      <w:bCs/>
      <w:kern w:val="36"/>
      <w:sz w:val="48"/>
      <w:szCs w:val="48"/>
      <w:lang w:eastAsia="fr-FR"/>
    </w:rPr>
  </w:style>
  <w:style w:type="character" w:customStyle="1" w:styleId="auteur">
    <w:name w:val="auteur"/>
    <w:basedOn w:val="Policepardfaut"/>
    <w:rsid w:val="00297A18"/>
  </w:style>
  <w:style w:type="character" w:styleId="Lienhypertexte">
    <w:name w:val="Hyperlink"/>
    <w:basedOn w:val="Policepardfaut"/>
    <w:uiPriority w:val="99"/>
    <w:semiHidden/>
    <w:unhideWhenUsed/>
    <w:rsid w:val="00297A18"/>
    <w:rPr>
      <w:color w:val="0000FF"/>
      <w:u w:val="single"/>
    </w:rPr>
  </w:style>
  <w:style w:type="character" w:customStyle="1" w:styleId="contreac">
    <w:name w:val="contreac"/>
    <w:basedOn w:val="Policepardfaut"/>
    <w:rsid w:val="00297A18"/>
  </w:style>
  <w:style w:type="character" w:styleId="lev">
    <w:name w:val="Strong"/>
    <w:basedOn w:val="Policepardfaut"/>
    <w:uiPriority w:val="22"/>
    <w:qFormat/>
    <w:rsid w:val="00297A18"/>
    <w:rPr>
      <w:b/>
      <w:bCs/>
    </w:rPr>
  </w:style>
  <w:style w:type="paragraph" w:styleId="NormalWeb">
    <w:name w:val="Normal (Web)"/>
    <w:basedOn w:val="Normal"/>
    <w:uiPriority w:val="99"/>
    <w:semiHidden/>
    <w:unhideWhenUsed/>
    <w:rsid w:val="00297A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97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97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7A18"/>
    <w:rPr>
      <w:rFonts w:ascii="Times New Roman" w:eastAsia="Times New Roman" w:hAnsi="Times New Roman" w:cs="Times New Roman"/>
      <w:b/>
      <w:bCs/>
      <w:kern w:val="36"/>
      <w:sz w:val="48"/>
      <w:szCs w:val="48"/>
      <w:lang w:eastAsia="fr-FR"/>
    </w:rPr>
  </w:style>
  <w:style w:type="character" w:customStyle="1" w:styleId="auteur">
    <w:name w:val="auteur"/>
    <w:basedOn w:val="Policepardfaut"/>
    <w:rsid w:val="00297A18"/>
  </w:style>
  <w:style w:type="character" w:styleId="Lienhypertexte">
    <w:name w:val="Hyperlink"/>
    <w:basedOn w:val="Policepardfaut"/>
    <w:uiPriority w:val="99"/>
    <w:semiHidden/>
    <w:unhideWhenUsed/>
    <w:rsid w:val="00297A18"/>
    <w:rPr>
      <w:color w:val="0000FF"/>
      <w:u w:val="single"/>
    </w:rPr>
  </w:style>
  <w:style w:type="character" w:customStyle="1" w:styleId="contreac">
    <w:name w:val="contreac"/>
    <w:basedOn w:val="Policepardfaut"/>
    <w:rsid w:val="00297A18"/>
  </w:style>
  <w:style w:type="character" w:styleId="lev">
    <w:name w:val="Strong"/>
    <w:basedOn w:val="Policepardfaut"/>
    <w:uiPriority w:val="22"/>
    <w:qFormat/>
    <w:rsid w:val="00297A18"/>
    <w:rPr>
      <w:b/>
      <w:bCs/>
    </w:rPr>
  </w:style>
  <w:style w:type="paragraph" w:styleId="NormalWeb">
    <w:name w:val="Normal (Web)"/>
    <w:basedOn w:val="Normal"/>
    <w:uiPriority w:val="99"/>
    <w:semiHidden/>
    <w:unhideWhenUsed/>
    <w:rsid w:val="00297A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97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6494">
      <w:bodyDiv w:val="1"/>
      <w:marLeft w:val="0"/>
      <w:marRight w:val="0"/>
      <w:marTop w:val="0"/>
      <w:marBottom w:val="0"/>
      <w:divBdr>
        <w:top w:val="none" w:sz="0" w:space="0" w:color="auto"/>
        <w:left w:val="none" w:sz="0" w:space="0" w:color="auto"/>
        <w:bottom w:val="none" w:sz="0" w:space="0" w:color="auto"/>
        <w:right w:val="none" w:sz="0" w:space="0" w:color="auto"/>
      </w:divBdr>
      <w:divsChild>
        <w:div w:id="990643501">
          <w:marLeft w:val="0"/>
          <w:marRight w:val="0"/>
          <w:marTop w:val="0"/>
          <w:marBottom w:val="0"/>
          <w:divBdr>
            <w:top w:val="none" w:sz="0" w:space="0" w:color="auto"/>
            <w:left w:val="none" w:sz="0" w:space="0" w:color="auto"/>
            <w:bottom w:val="none" w:sz="0" w:space="0" w:color="auto"/>
            <w:right w:val="none" w:sz="0" w:space="0" w:color="auto"/>
          </w:divBdr>
        </w:div>
        <w:div w:id="1171063972">
          <w:marLeft w:val="0"/>
          <w:marRight w:val="0"/>
          <w:marTop w:val="0"/>
          <w:marBottom w:val="0"/>
          <w:divBdr>
            <w:top w:val="none" w:sz="0" w:space="0" w:color="auto"/>
            <w:left w:val="none" w:sz="0" w:space="0" w:color="auto"/>
            <w:bottom w:val="none" w:sz="0" w:space="0" w:color="auto"/>
            <w:right w:val="none" w:sz="0" w:space="0" w:color="auto"/>
          </w:divBdr>
          <w:divsChild>
            <w:div w:id="356464986">
              <w:marLeft w:val="0"/>
              <w:marRight w:val="0"/>
              <w:marTop w:val="0"/>
              <w:marBottom w:val="0"/>
              <w:divBdr>
                <w:top w:val="none" w:sz="0" w:space="0" w:color="auto"/>
                <w:left w:val="none" w:sz="0" w:space="0" w:color="auto"/>
                <w:bottom w:val="none" w:sz="0" w:space="0" w:color="auto"/>
                <w:right w:val="none" w:sz="0" w:space="0" w:color="auto"/>
              </w:divBdr>
            </w:div>
          </w:divsChild>
        </w:div>
        <w:div w:id="617875182">
          <w:marLeft w:val="0"/>
          <w:marRight w:val="0"/>
          <w:marTop w:val="0"/>
          <w:marBottom w:val="0"/>
          <w:divBdr>
            <w:top w:val="none" w:sz="0" w:space="0" w:color="auto"/>
            <w:left w:val="none" w:sz="0" w:space="0" w:color="auto"/>
            <w:bottom w:val="none" w:sz="0" w:space="0" w:color="auto"/>
            <w:right w:val="none" w:sz="0" w:space="0" w:color="auto"/>
          </w:divBdr>
          <w:divsChild>
            <w:div w:id="903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tes.leparisien.fr/terre" TargetMode="External"/><Relationship Id="rId13" Type="http://schemas.openxmlformats.org/officeDocument/2006/relationships/hyperlink" Target="http://actualites.leparisien.fr/financement" TargetMode="External"/><Relationship Id="rId18" Type="http://schemas.openxmlformats.org/officeDocument/2006/relationships/hyperlink" Target="http://actualites.leparisien.fr/ville" TargetMode="External"/><Relationship Id="rId3" Type="http://schemas.openxmlformats.org/officeDocument/2006/relationships/settings" Target="settings.xml"/><Relationship Id="rId21" Type="http://schemas.openxmlformats.org/officeDocument/2006/relationships/hyperlink" Target="http://actualites.leparisien.fr/connexion" TargetMode="External"/><Relationship Id="rId7" Type="http://schemas.openxmlformats.org/officeDocument/2006/relationships/hyperlink" Target="http://actualites.leparisien.fr/sol" TargetMode="External"/><Relationship Id="rId12" Type="http://schemas.openxmlformats.org/officeDocument/2006/relationships/hyperlink" Target="http://actualites.leparisien.fr/chateau-de-vincennes" TargetMode="External"/><Relationship Id="rId17" Type="http://schemas.openxmlformats.org/officeDocument/2006/relationships/hyperlink" Target="http://actualites.leparisien.fr/retard" TargetMode="External"/><Relationship Id="rId2" Type="http://schemas.microsoft.com/office/2007/relationships/stylesWithEffects" Target="stylesWithEffects.xml"/><Relationship Id="rId16" Type="http://schemas.openxmlformats.org/officeDocument/2006/relationships/hyperlink" Target="http://actualites.leparisien.fr/consultation" TargetMode="External"/><Relationship Id="rId20" Type="http://schemas.openxmlformats.org/officeDocument/2006/relationships/hyperlink" Target="http://actualites.leparisien.fr/appel" TargetMode="External"/><Relationship Id="rId1" Type="http://schemas.openxmlformats.org/officeDocument/2006/relationships/styles" Target="styles.xml"/><Relationship Id="rId6" Type="http://schemas.openxmlformats.org/officeDocument/2006/relationships/hyperlink" Target="http://actualites.leparisien.fr/projet" TargetMode="External"/><Relationship Id="rId11" Type="http://schemas.openxmlformats.org/officeDocument/2006/relationships/hyperlink" Target="http://actualites.leparisien.fr/syndicat" TargetMode="External"/><Relationship Id="rId5" Type="http://schemas.openxmlformats.org/officeDocument/2006/relationships/image" Target="media/image1.jpeg"/><Relationship Id="rId15" Type="http://schemas.openxmlformats.org/officeDocument/2006/relationships/hyperlink" Target="http://actualites.leparisien.fr/intermediaire" TargetMode="External"/><Relationship Id="rId23" Type="http://schemas.openxmlformats.org/officeDocument/2006/relationships/theme" Target="theme/theme1.xml"/><Relationship Id="rId10" Type="http://schemas.openxmlformats.org/officeDocument/2006/relationships/hyperlink" Target="http://actualites.leparisien.fr/verdun" TargetMode="External"/><Relationship Id="rId19" Type="http://schemas.openxmlformats.org/officeDocument/2006/relationships/hyperlink" Target="http://actualites.leparisien.fr/remise" TargetMode="External"/><Relationship Id="rId4" Type="http://schemas.openxmlformats.org/officeDocument/2006/relationships/webSettings" Target="webSettings.xml"/><Relationship Id="rId9" Type="http://schemas.openxmlformats.org/officeDocument/2006/relationships/hyperlink" Target="http://actualites.leparisien.fr/fontenay" TargetMode="External"/><Relationship Id="rId14" Type="http://schemas.openxmlformats.org/officeDocument/2006/relationships/hyperlink" Target="http://actualites.leparisien.fr/enquet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529</Words>
  <Characters>2911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dc:creator>
  <cp:lastModifiedBy>Maury</cp:lastModifiedBy>
  <cp:revision>2</cp:revision>
  <dcterms:created xsi:type="dcterms:W3CDTF">2016-03-18T08:36:00Z</dcterms:created>
  <dcterms:modified xsi:type="dcterms:W3CDTF">2016-03-18T10:07:00Z</dcterms:modified>
</cp:coreProperties>
</file>